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</w:t>
        <w:tab/>
        <w:tab/>
        <w:tab/>
        <w:tab/>
        <w:tab/>
        <w:t xml:space="preserve">       ...............................................</w:t>
        <w:tab/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        </w:t>
      </w:r>
      <w:r>
        <w:rPr>
          <w:rFonts w:eastAsia="Times New Roman" w:cs="Times New Roman" w:ascii="Times New Roman" w:hAnsi="Times New Roman"/>
          <w:sz w:val="18"/>
          <w:szCs w:val="18"/>
        </w:rPr>
        <w:t>(oznaczenie pracodawcy)</w:t>
        <w:tab/>
        <w:tab/>
        <w:tab/>
        <w:tab/>
        <w:tab/>
        <w:tab/>
        <w:t xml:space="preserve">             (miejscowość, data)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</w:t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jc w:val="center"/>
        <w:rPr/>
      </w:pPr>
      <w:r>
        <w:rPr>
          <w:rFonts w:eastAsia="Times New Roman" w:cs="Times New Roman" w:ascii="Times New Roman" w:hAnsi="Times New Roman"/>
          <w:b/>
          <w:sz w:val="23"/>
          <w:szCs w:val="23"/>
        </w:rPr>
        <w:t>SKIEROWANIE NA BADANIA LEKARSKIE</w:t>
      </w:r>
    </w:p>
    <w:p>
      <w:pPr>
        <w:pStyle w:val="Normal1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</w:rPr>
        <w:t>(wstępne/okresowe/kontrolne</w:t>
      </w:r>
      <w:r>
        <w:rPr>
          <w:rFonts w:eastAsia="Times New Roman" w:cs="Times New Roman" w:ascii="Times New Roman" w:hAnsi="Times New Roman"/>
          <w:b/>
          <w:bCs/>
          <w:sz w:val="16"/>
          <w:szCs w:val="16"/>
          <w:vertAlign w:val="superscript"/>
        </w:rPr>
        <w:t>*</w:t>
      </w:r>
      <w:r>
        <w:rPr>
          <w:rFonts w:eastAsia="Times New Roman" w:cs="Times New Roman" w:ascii="Times New Roman" w:hAnsi="Times New Roman"/>
          <w:b/>
          <w:bCs/>
          <w:sz w:val="17"/>
          <w:szCs w:val="17"/>
          <w:vertAlign w:val="superscript"/>
        </w:rPr>
        <w:t>)</w:t>
      </w:r>
      <w:r>
        <w:rPr>
          <w:rFonts w:eastAsia="Times New Roman" w:cs="Times New Roman" w:ascii="Times New Roman" w:hAnsi="Times New Roman"/>
          <w:b/>
          <w:bCs/>
          <w:sz w:val="23"/>
          <w:szCs w:val="23"/>
        </w:rPr>
        <w:t>)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Działając na podstawie art. 229 § 4a ustawy z dnia 26 czerwca 1974 r. – Kodeks pracy (Dz. U.  z 2022 r. poz. 1510, z późn. zm.), kieruję na badania lekarskie: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 </w:t>
      </w:r>
      <w:r>
        <w:rPr>
          <w:rFonts w:eastAsia="Times New Roman" w:cs="Times New Roman" w:ascii="Times New Roman" w:hAnsi="Times New Roman"/>
          <w:sz w:val="23"/>
          <w:szCs w:val="23"/>
        </w:rPr>
        <w:t>Pana/Panią*) ......................................................................................................................................</w:t>
      </w:r>
    </w:p>
    <w:p>
      <w:pPr>
        <w:pStyle w:val="Normal1"/>
        <w:jc w:val="center"/>
        <w:rPr/>
      </w:pPr>
      <w:r>
        <w:rPr>
          <w:rFonts w:eastAsia="Times New Roman" w:cs="Times New Roman" w:ascii="Times New Roman" w:hAnsi="Times New Roman"/>
          <w:sz w:val="18"/>
          <w:szCs w:val="18"/>
        </w:rPr>
        <w:t>(imię i nazwisko)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nr PESEL**).......................................................................................................................................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zamieszkałego/zamieszkałą*) ............................................................................................................</w:t>
      </w:r>
    </w:p>
    <w:p>
      <w:pPr>
        <w:pStyle w:val="Normal1"/>
        <w:jc w:val="center"/>
        <w:rPr/>
      </w:pPr>
      <w:r>
        <w:rPr>
          <w:rFonts w:eastAsia="Times New Roman" w:cs="Times New Roman" w:ascii="Times New Roman" w:hAnsi="Times New Roman"/>
          <w:sz w:val="18"/>
          <w:szCs w:val="18"/>
        </w:rPr>
        <w:t>(miejscowość, ulica, nr domu, nr lokalu)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zatrudnionego/zatrudnioną*) lub podejmującego/podejmującą*) pracę na stanowisku lub stanowiskach pracy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określenie stanowiska/stanowisk*) pracy***)...................................................................................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Opis warunków pracy uwzględniający informacje o występowaniu na stanowisku lub stanowiskach pracy, czynników niebezpiecznych, szkodliwych dla zdrowia lub czynników uciążliwych i innych wynikających ze sposobu wykonywania pracy, z podaniem wielkości narażenia oraz aktualnych wyników badań i pomiarów czynników szkodliwych dla zdrowia, wykonanych na tym stanowisku/stanowiskach – należy wpisać nazwę czynnika/czynników i wielkość/wielkości narażenia****):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I. Czynniki fizyczne: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II. Pyły: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III. Czynniki chemiczne: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IV. Czynniki biologiczne: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V. Inne czynniki, w tym niebezpieczne: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Łączna liczba czynników niebezpiecznych, szkodliwych dla zdrowia lub czynników uciążliwych i innych wynikających ze sposobu wykonywania pracy wskazanych w skierowaniu:</w:t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jc w:val="end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…………………………………</w:t>
      </w:r>
      <w:r>
        <w:rPr>
          <w:rFonts w:eastAsia="Times New Roman" w:cs="Times New Roman" w:ascii="Times New Roman" w:hAnsi="Times New Roman"/>
          <w:sz w:val="23"/>
          <w:szCs w:val="23"/>
        </w:rPr>
        <w:t>.</w:t>
      </w:r>
    </w:p>
    <w:p>
      <w:pPr>
        <w:pStyle w:val="Normal1"/>
        <w:ind w:firstLine="540" w:start="4780"/>
        <w:jc w:val="center"/>
        <w:rPr/>
      </w:pPr>
      <w:r>
        <w:rPr>
          <w:rFonts w:eastAsia="Times New Roman" w:cs="Times New Roman" w:ascii="Times New Roman" w:hAnsi="Times New Roman"/>
          <w:sz w:val="18"/>
          <w:szCs w:val="18"/>
        </w:rPr>
        <w:t>(podpis pracodawcy)</w:t>
      </w:r>
    </w:p>
    <w:p>
      <w:pPr>
        <w:pStyle w:val="Normal1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Objaśnienia:</w:t>
      </w:r>
    </w:p>
    <w:p>
      <w:pPr>
        <w:pStyle w:val="Normal1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*)      Niepotrzebne skreślić.</w:t>
      </w:r>
    </w:p>
    <w:p>
      <w:pPr>
        <w:pStyle w:val="Normal1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**)   W przypadku osoby, której nie nadano numeru PESEL – seria, numer i nazwa dokumentu stwierdzającego tożsamość, a w przypadku osoby przyjmowanej do pracy – data urodzenia.</w:t>
      </w:r>
    </w:p>
    <w:p>
      <w:pPr>
        <w:pStyle w:val="Normal1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***)   Opisać: rodzaj pracy, podstawowe czynności, sposób i czas ich wykonywania.</w:t>
      </w:r>
    </w:p>
    <w:p>
      <w:pPr>
        <w:pStyle w:val="Normal1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****) Opis warunków pracy uwzględniający w szczególności przepisy:</w:t>
      </w:r>
    </w:p>
    <w:p>
      <w:pPr>
        <w:pStyle w:val="Normal1"/>
        <w:numPr>
          <w:ilvl w:val="0"/>
          <w:numId w:val="2"/>
        </w:numPr>
        <w:spacing w:lineRule="auto" w:line="240" w:before="240" w:afterAutospacing="0" w:after="0"/>
        <w:ind w:hanging="360" w:start="7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wydane na podstawie: 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Autospacing="0" w:after="0"/>
        <w:ind w:hanging="360" w:start="7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art. 222 § 3 ustawy z dnia 26 czerwca 1974 r. – Kodeks pracy dotyczące wykazu substancji chemicznych, ich mieszanin, czynników lub procesów technologicznych o działaniu rakotwórczym lub mutagennym,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Autospacing="0" w:after="0"/>
        <w:ind w:hanging="360" w:start="7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art. 2221 § 3 ustawy z dnia 26 czerwca 1974 r. – Kodeks pracy dotyczące wykazu szkodliwych czynników biologicznych,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Autospacing="0" w:after="0"/>
        <w:ind w:hanging="360" w:start="7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art. 227 § 2 ustawy z dnia 26 czerwca 1974 r. – Kodeks pracy dotyczące badań i pomiarów czynników szkodliwych dla zdrowia, 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Autospacing="0" w:after="0"/>
        <w:ind w:hanging="360" w:start="7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>art. 228 § 3 ustawy z dnia 26 czerwca 1974 r. – Kodeks pracy dotyczące wykazu najwyższych dopuszczalnych stężeń i natężeń czynników szkodliwych dla zdrowia</w:t>
        <w:br/>
        <w:t xml:space="preserve"> w środowisku pracy,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Autospacing="0" w:after="0"/>
        <w:ind w:hanging="360" w:start="7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art. 25 pkt 1 ustawy z dnia 29 listopada 2000 r. – Prawo atomowe (Dz. U. z 2021 r. poz. 1941 oraz z 2022 r. poz. 974) dotyczące wskaźników pozwalających na wyznaczenie dawek promieniowania jonizującego stosowanych przy ocenie narażenia na promieniowanie jonizujące; 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="240"/>
        <w:ind w:hanging="360" w:start="7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załącznika nr 1 do rozporządzenia Ministra Zdrowia i Opieki Społecznej  z  dnia  30  maja  1996  r. w sprawie przeprowadzania badań lekarskich pracowników, zakresu profilaktycznej opieki zdrowotnej nad pracownikami oraz orzeczeń lekarskich wydawanych do celów przewidzianych w Kodeksie pracy (Dz. U. z 2023 r. poz. 607) </w:t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jc w:val="both"/>
        <w:rPr/>
      </w:pPr>
      <w:r>
        <w:rPr>
          <w:rFonts w:eastAsia="Times New Roman" w:cs="Times New Roman" w:ascii="Times New Roman" w:hAnsi="Times New Roman"/>
          <w:sz w:val="21"/>
          <w:szCs w:val="21"/>
        </w:rPr>
        <w:t>Skierowanie na badania lekarskie jest wydawane w dwóch egzemplarzach, z których jeden otrzymuje osoba kierowana na badania.</w:t>
      </w:r>
    </w:p>
    <w:p>
      <w:pPr>
        <w:pStyle w:val="Normal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1981200</wp:posOffset>
          </wp:positionH>
          <wp:positionV relativeFrom="paragraph">
            <wp:posOffset>76200</wp:posOffset>
          </wp:positionV>
          <wp:extent cx="1635125" cy="320675"/>
          <wp:effectExtent l="0" t="0" r="0" b="0"/>
          <wp:wrapNone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1981200</wp:posOffset>
          </wp:positionH>
          <wp:positionV relativeFrom="paragraph">
            <wp:posOffset>76200</wp:posOffset>
          </wp:positionV>
          <wp:extent cx="1635125" cy="320675"/>
          <wp:effectExtent l="0" t="0" r="0" b="0"/>
          <wp:wrapNone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2</Pages>
  <Words>417</Words>
  <Characters>3626</Characters>
  <CharactersWithSpaces>4071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2024-04-15T12:03:41Z</dcterms:modified>
  <cp:revision>1</cp:revision>
  <dc:subject/>
  <dc:title/>
</cp:coreProperties>
</file>